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07B23" w14:textId="77777777" w:rsidR="0086692B" w:rsidRDefault="008D258D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0" distL="0" distR="0" simplePos="0" relativeHeight="251658240" behindDoc="1" locked="0" layoutInCell="1" hidden="0" allowOverlap="1" wp14:anchorId="62939A48" wp14:editId="0C59E03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243584"/>
            <wp:effectExtent l="0" t="0" r="0" b="127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125" r="12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2435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Coaching a PLC: Anticipating and Addressing Issues </w:t>
      </w:r>
    </w:p>
    <w:p w14:paraId="31D0C947" w14:textId="77777777" w:rsidR="0086692B" w:rsidRDefault="008D258D">
      <w:pPr>
        <w:rPr>
          <w:b/>
        </w:rPr>
      </w:pPr>
      <w:r>
        <w:rPr>
          <w:b/>
          <w:noProof/>
        </w:rPr>
        <w:drawing>
          <wp:anchor distT="0" distB="0" distL="0" distR="0" simplePos="0" relativeHeight="251659264" behindDoc="0" locked="0" layoutInCell="1" hidden="0" allowOverlap="1" wp14:anchorId="39DEC5D1" wp14:editId="3257C023">
            <wp:simplePos x="0" y="0"/>
            <wp:positionH relativeFrom="page">
              <wp:posOffset>0</wp:posOffset>
            </wp:positionH>
            <wp:positionV relativeFrom="page">
              <wp:posOffset>9437405</wp:posOffset>
            </wp:positionV>
            <wp:extent cx="7772400" cy="636175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353" r="35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636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10710" w:type="dxa"/>
        <w:tblInd w:w="-6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945"/>
        <w:gridCol w:w="4605"/>
      </w:tblGrid>
      <w:tr w:rsidR="0086692B" w14:paraId="6D44B51D" w14:textId="77777777">
        <w:tc>
          <w:tcPr>
            <w:tcW w:w="2160" w:type="dxa"/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68149" w14:textId="77777777" w:rsidR="0086692B" w:rsidRDefault="008D2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Behavior</w:t>
            </w:r>
          </w:p>
        </w:tc>
        <w:tc>
          <w:tcPr>
            <w:tcW w:w="3945" w:type="dxa"/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A94DA" w14:textId="77777777" w:rsidR="0086692B" w:rsidRDefault="008D2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Suggestions</w:t>
            </w:r>
          </w:p>
        </w:tc>
        <w:tc>
          <w:tcPr>
            <w:tcW w:w="4605" w:type="dxa"/>
            <w:shd w:val="clear" w:color="auto" w:fill="F6D04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D4609" w14:textId="77777777" w:rsidR="0086692B" w:rsidRDefault="008D2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Coaching Notes</w:t>
            </w:r>
          </w:p>
        </w:tc>
      </w:tr>
      <w:tr w:rsidR="0086692B" w14:paraId="20A97D99" w14:textId="77777777">
        <w:tc>
          <w:tcPr>
            <w:tcW w:w="2160" w:type="dxa"/>
            <w:shd w:val="clear" w:color="auto" w:fill="F7E9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4FE4F" w14:textId="77777777" w:rsidR="0086692B" w:rsidRPr="007E42A3" w:rsidRDefault="008D2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21"/>
                <w:szCs w:val="21"/>
              </w:rPr>
            </w:pPr>
            <w:r w:rsidRPr="007E42A3">
              <w:rPr>
                <w:i/>
                <w:sz w:val="21"/>
                <w:szCs w:val="21"/>
              </w:rPr>
              <w:t>Resistant to Change</w:t>
            </w:r>
          </w:p>
        </w:tc>
        <w:tc>
          <w:tcPr>
            <w:tcW w:w="3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D28BE" w14:textId="77777777" w:rsidR="0086692B" w:rsidRPr="007E42A3" w:rsidRDefault="008D258D" w:rsidP="007E42A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Use data as a third point to highlight strategies that are working or not</w:t>
            </w:r>
          </w:p>
          <w:p w14:paraId="2110C73C" w14:textId="77777777" w:rsidR="0086692B" w:rsidRPr="007E42A3" w:rsidRDefault="008D258D" w:rsidP="007E42A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Celebrate the small wins</w:t>
            </w:r>
          </w:p>
          <w:p w14:paraId="1BB803D8" w14:textId="77777777" w:rsidR="0086692B" w:rsidRPr="007E42A3" w:rsidRDefault="008D258D" w:rsidP="007E42A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Allow equal voice and active listening to all members</w:t>
            </w:r>
          </w:p>
          <w:p w14:paraId="7D782E09" w14:textId="77777777" w:rsidR="0086692B" w:rsidRPr="007E42A3" w:rsidRDefault="008D258D" w:rsidP="007E42A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Clarify what is “common” and what is the “loose parts of the curriculum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B14CC" w14:textId="77777777" w:rsidR="0086692B" w:rsidRDefault="00866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86692B" w14:paraId="4081AD17" w14:textId="77777777" w:rsidTr="007E42A3">
        <w:trPr>
          <w:trHeight w:val="2130"/>
        </w:trPr>
        <w:tc>
          <w:tcPr>
            <w:tcW w:w="2160" w:type="dxa"/>
            <w:shd w:val="clear" w:color="auto" w:fill="F7E9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425DC" w14:textId="77777777" w:rsidR="0086692B" w:rsidRPr="007E42A3" w:rsidRDefault="008D2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21"/>
                <w:szCs w:val="21"/>
              </w:rPr>
            </w:pPr>
            <w:r w:rsidRPr="007E42A3">
              <w:rPr>
                <w:i/>
                <w:sz w:val="21"/>
                <w:szCs w:val="21"/>
              </w:rPr>
              <w:t>Compliance vs. Commitment</w:t>
            </w:r>
          </w:p>
        </w:tc>
        <w:tc>
          <w:tcPr>
            <w:tcW w:w="3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D2324" w14:textId="77777777" w:rsidR="0086692B" w:rsidRPr="007E42A3" w:rsidRDefault="008D258D" w:rsidP="007E42A3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Consistency of expectations across all staff</w:t>
            </w:r>
          </w:p>
          <w:p w14:paraId="4BE9FB16" w14:textId="77777777" w:rsidR="0086692B" w:rsidRPr="007E42A3" w:rsidRDefault="008D258D" w:rsidP="007E42A3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Accountability through feedback in PLC notes and also in coaching conversations</w:t>
            </w:r>
          </w:p>
          <w:p w14:paraId="6A52611E" w14:textId="77777777" w:rsidR="0086692B" w:rsidRPr="007E42A3" w:rsidRDefault="008D258D" w:rsidP="007E42A3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Making meetings meaningful</w:t>
            </w:r>
          </w:p>
          <w:p w14:paraId="7564ABD7" w14:textId="77777777" w:rsidR="0086692B" w:rsidRPr="007E42A3" w:rsidRDefault="008D258D" w:rsidP="007E42A3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Encourage to trust the process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13F2F" w14:textId="77777777" w:rsidR="0086692B" w:rsidRDefault="00866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86692B" w14:paraId="207AF6CE" w14:textId="77777777" w:rsidTr="007E42A3">
        <w:trPr>
          <w:trHeight w:val="2094"/>
        </w:trPr>
        <w:tc>
          <w:tcPr>
            <w:tcW w:w="2160" w:type="dxa"/>
            <w:shd w:val="clear" w:color="auto" w:fill="F7E9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A1BFA" w14:textId="77777777" w:rsidR="0086692B" w:rsidRPr="007E42A3" w:rsidRDefault="008D2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21"/>
                <w:szCs w:val="21"/>
              </w:rPr>
            </w:pPr>
            <w:r w:rsidRPr="007E42A3">
              <w:rPr>
                <w:i/>
                <w:sz w:val="21"/>
                <w:szCs w:val="21"/>
              </w:rPr>
              <w:t>Lack of Trust</w:t>
            </w:r>
          </w:p>
        </w:tc>
        <w:tc>
          <w:tcPr>
            <w:tcW w:w="3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030BE" w14:textId="77777777" w:rsidR="0086692B" w:rsidRPr="007E42A3" w:rsidRDefault="008D258D" w:rsidP="007E42A3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Leaders share their data/mistakes and what they are going to improve</w:t>
            </w:r>
          </w:p>
          <w:p w14:paraId="1E0ACA95" w14:textId="77777777" w:rsidR="0086692B" w:rsidRPr="007E42A3" w:rsidRDefault="008D258D" w:rsidP="007E42A3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Get to know one another activities are beneficial for new members (ex. Determine group dynamics)</w:t>
            </w:r>
          </w:p>
          <w:p w14:paraId="1F0A7CA4" w14:textId="77777777" w:rsidR="0086692B" w:rsidRPr="007E42A3" w:rsidRDefault="008D258D" w:rsidP="007E42A3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Using PLC protocols maintains honesty and safety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C5021" w14:textId="77777777" w:rsidR="0086692B" w:rsidRDefault="00866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86692B" w14:paraId="2D273A76" w14:textId="77777777">
        <w:tc>
          <w:tcPr>
            <w:tcW w:w="2160" w:type="dxa"/>
            <w:shd w:val="clear" w:color="auto" w:fill="F7E9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AF735" w14:textId="77777777" w:rsidR="0086692B" w:rsidRPr="007E42A3" w:rsidRDefault="008D2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21"/>
                <w:szCs w:val="21"/>
              </w:rPr>
            </w:pPr>
            <w:r w:rsidRPr="007E42A3">
              <w:rPr>
                <w:i/>
                <w:sz w:val="21"/>
                <w:szCs w:val="21"/>
              </w:rPr>
              <w:t>Lack of follow through</w:t>
            </w:r>
          </w:p>
        </w:tc>
        <w:tc>
          <w:tcPr>
            <w:tcW w:w="3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A72D6" w14:textId="77777777" w:rsidR="0086692B" w:rsidRPr="007E42A3" w:rsidRDefault="008D258D" w:rsidP="007E42A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Reflect upon why the person isn’t following through.  Knowing-doing gap? Lack of clear expectations?</w:t>
            </w:r>
          </w:p>
          <w:p w14:paraId="25A459A1" w14:textId="77777777" w:rsidR="0086692B" w:rsidRPr="007E42A3" w:rsidRDefault="008D258D" w:rsidP="007E42A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Develop group norms specific to follow through; hold each other accountable</w:t>
            </w:r>
          </w:p>
          <w:p w14:paraId="2D0F3FD2" w14:textId="77777777" w:rsidR="0086692B" w:rsidRPr="007E42A3" w:rsidRDefault="008D258D" w:rsidP="007E42A3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 xml:space="preserve">“Show don’t </w:t>
            </w:r>
            <w:proofErr w:type="gramStart"/>
            <w:r w:rsidRPr="007E42A3">
              <w:rPr>
                <w:sz w:val="21"/>
                <w:szCs w:val="21"/>
              </w:rPr>
              <w:t>tell”--</w:t>
            </w:r>
            <w:proofErr w:type="gramEnd"/>
            <w:r w:rsidRPr="007E42A3">
              <w:rPr>
                <w:sz w:val="21"/>
                <w:szCs w:val="21"/>
              </w:rPr>
              <w:t>require members to bring back data artifacts not just talk about what they did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015F5" w14:textId="77777777" w:rsidR="0086692B" w:rsidRDefault="00866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86692B" w14:paraId="31FFC837" w14:textId="77777777" w:rsidTr="007E42A3">
        <w:trPr>
          <w:trHeight w:val="1824"/>
        </w:trPr>
        <w:tc>
          <w:tcPr>
            <w:tcW w:w="2160" w:type="dxa"/>
            <w:shd w:val="clear" w:color="auto" w:fill="F7E9B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A8E44" w14:textId="77777777" w:rsidR="0086692B" w:rsidRPr="007E42A3" w:rsidRDefault="008D2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1"/>
                <w:szCs w:val="21"/>
              </w:rPr>
            </w:pPr>
            <w:r w:rsidRPr="007E42A3">
              <w:rPr>
                <w:i/>
                <w:sz w:val="21"/>
                <w:szCs w:val="21"/>
              </w:rPr>
              <w:t>Lack of engagemen</w:t>
            </w:r>
            <w:r w:rsidRPr="007E42A3">
              <w:rPr>
                <w:sz w:val="21"/>
                <w:szCs w:val="21"/>
              </w:rPr>
              <w:t>t</w:t>
            </w:r>
          </w:p>
        </w:tc>
        <w:tc>
          <w:tcPr>
            <w:tcW w:w="3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0B8E5" w14:textId="77777777" w:rsidR="0086692B" w:rsidRPr="007E42A3" w:rsidRDefault="008D258D" w:rsidP="007E42A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Assign roles/jobs that play on individual strengths of members</w:t>
            </w:r>
          </w:p>
          <w:p w14:paraId="0731FC24" w14:textId="77777777" w:rsidR="0086692B" w:rsidRPr="007E42A3" w:rsidRDefault="008D258D" w:rsidP="007E42A3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 w:hanging="274"/>
              <w:rPr>
                <w:sz w:val="21"/>
                <w:szCs w:val="21"/>
              </w:rPr>
            </w:pPr>
            <w:r w:rsidRPr="007E42A3">
              <w:rPr>
                <w:sz w:val="21"/>
                <w:szCs w:val="21"/>
              </w:rPr>
              <w:t>Provide think time for all members before asking each person to share out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2A77A" w14:textId="77777777" w:rsidR="0086692B" w:rsidRDefault="008669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</w:tbl>
    <w:p w14:paraId="3CB0B81A" w14:textId="77777777" w:rsidR="0086692B" w:rsidRDefault="0086692B">
      <w:pPr>
        <w:rPr>
          <w:b/>
        </w:rPr>
      </w:pPr>
    </w:p>
    <w:sectPr w:rsidR="0086692B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ACDBC" w14:textId="77777777" w:rsidR="008D258D" w:rsidRDefault="008D258D">
      <w:pPr>
        <w:spacing w:line="240" w:lineRule="auto"/>
      </w:pPr>
      <w:r>
        <w:separator/>
      </w:r>
    </w:p>
  </w:endnote>
  <w:endnote w:type="continuationSeparator" w:id="0">
    <w:p w14:paraId="540CEEEF" w14:textId="77777777" w:rsidR="008D258D" w:rsidRDefault="008D25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F078E" w14:textId="77777777" w:rsidR="0086692B" w:rsidRDefault="0086692B">
    <w:pPr>
      <w:ind w:left="-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CFB48" w14:textId="77777777" w:rsidR="008D258D" w:rsidRDefault="008D258D">
      <w:pPr>
        <w:spacing w:line="240" w:lineRule="auto"/>
      </w:pPr>
      <w:r>
        <w:separator/>
      </w:r>
    </w:p>
  </w:footnote>
  <w:footnote w:type="continuationSeparator" w:id="0">
    <w:p w14:paraId="70F96B31" w14:textId="77777777" w:rsidR="008D258D" w:rsidRDefault="008D25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5214" w14:textId="77777777" w:rsidR="0086692B" w:rsidRDefault="0086692B">
    <w:pPr>
      <w:ind w:left="-14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3BE8E" w14:textId="77777777" w:rsidR="0086692B" w:rsidRDefault="0086692B">
    <w:pPr>
      <w:ind w:left="-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E6D75"/>
    <w:multiLevelType w:val="multilevel"/>
    <w:tmpl w:val="0368F712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2715F99"/>
    <w:multiLevelType w:val="multilevel"/>
    <w:tmpl w:val="5EB6EE9E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31A1F2B"/>
    <w:multiLevelType w:val="multilevel"/>
    <w:tmpl w:val="DEF850D8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AA9002C"/>
    <w:multiLevelType w:val="multilevel"/>
    <w:tmpl w:val="6E5C61FA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B9F6154"/>
    <w:multiLevelType w:val="multilevel"/>
    <w:tmpl w:val="49A6B3E0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2B"/>
    <w:rsid w:val="00562008"/>
    <w:rsid w:val="007E42A3"/>
    <w:rsid w:val="0086692B"/>
    <w:rsid w:val="008D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90D376"/>
  <w15:docId w15:val="{7F93B285-FF70-9A44-A5B0-8BD1D9CC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Cox</cp:lastModifiedBy>
  <cp:revision>2</cp:revision>
  <dcterms:created xsi:type="dcterms:W3CDTF">2021-03-09T21:16:00Z</dcterms:created>
  <dcterms:modified xsi:type="dcterms:W3CDTF">2021-03-09T21:16:00Z</dcterms:modified>
</cp:coreProperties>
</file>